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D" w:rsidRPr="007E5B53" w:rsidRDefault="00BA09AD" w:rsidP="00BA09AD">
      <w:r w:rsidRPr="007E5B53">
        <w:rPr>
          <w:b/>
        </w:rPr>
        <w:t>Специальность:</w:t>
      </w:r>
      <w:r w:rsidRPr="007E5B53">
        <w:t xml:space="preserve"> 31.02.03 Лабораторн</w:t>
      </w:r>
      <w:r w:rsidR="00EB51D7">
        <w:t>ая</w:t>
      </w:r>
      <w:r w:rsidRPr="007E5B53">
        <w:t xml:space="preserve"> </w:t>
      </w:r>
      <w:r w:rsidR="00EB51D7">
        <w:t>диагностика</w:t>
      </w:r>
    </w:p>
    <w:p w:rsidR="00BA09AD" w:rsidRPr="0078402B" w:rsidRDefault="00BA09AD" w:rsidP="00BA09AD">
      <w:pPr>
        <w:rPr>
          <w:b/>
        </w:rPr>
      </w:pPr>
      <w:r w:rsidRPr="0078402B">
        <w:rPr>
          <w:b/>
        </w:rPr>
        <w:t>ПМ 04. Проведение лабораторных микробиологических и иммунологических  исследований</w:t>
      </w:r>
    </w:p>
    <w:p w:rsidR="00781194" w:rsidRDefault="00BA09AD" w:rsidP="00BA09AD">
      <w:pPr>
        <w:rPr>
          <w:b/>
        </w:rPr>
      </w:pPr>
      <w:r w:rsidRPr="007E5B53">
        <w:rPr>
          <w:b/>
        </w:rPr>
        <w:t>Форма промежуточной аттестации:</w:t>
      </w:r>
      <w:r w:rsidRPr="007E5B53">
        <w:t xml:space="preserve"> Квалификационный экзамен</w:t>
      </w:r>
    </w:p>
    <w:p w:rsidR="00BA09AD" w:rsidRDefault="00BA09AD" w:rsidP="00781194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781194" w:rsidTr="0078402B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94" w:rsidRDefault="00781194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автономное профессиональное образовательное учреждение</w:t>
            </w:r>
          </w:p>
          <w:p w:rsidR="00781194" w:rsidRDefault="00781194">
            <w:pPr>
              <w:jc w:val="center"/>
              <w:rPr>
                <w:b/>
              </w:rPr>
            </w:pPr>
            <w:r>
              <w:rPr>
                <w:b/>
              </w:rPr>
              <w:t>«КАЗАНСКИЙ МЕДИЦИНСКИЙ КОЛЛЕДЖ»</w:t>
            </w:r>
          </w:p>
          <w:p w:rsidR="00781194" w:rsidRDefault="00781194">
            <w:pPr>
              <w:jc w:val="center"/>
              <w:rPr>
                <w:b/>
              </w:rPr>
            </w:pPr>
            <w:r>
              <w:rPr>
                <w:b/>
              </w:rPr>
              <w:t>31.02.03 Лабораторная диагностика</w:t>
            </w:r>
          </w:p>
          <w:p w:rsidR="00781194" w:rsidRDefault="00781194">
            <w:pPr>
              <w:jc w:val="center"/>
            </w:pPr>
            <w:r>
              <w:rPr>
                <w:b/>
              </w:rPr>
              <w:t xml:space="preserve">Очная форма обучения </w:t>
            </w:r>
          </w:p>
        </w:tc>
      </w:tr>
      <w:tr w:rsidR="00781194" w:rsidTr="0078402B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94" w:rsidRDefault="00781194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</w:tc>
      </w:tr>
      <w:tr w:rsidR="00781194" w:rsidTr="0078402B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94" w:rsidRDefault="00781194">
            <w:pPr>
              <w:jc w:val="center"/>
              <w:rPr>
                <w:b/>
              </w:rPr>
            </w:pPr>
            <w:r>
              <w:rPr>
                <w:b/>
              </w:rPr>
              <w:t>ПМ 04. Проведение лабораторных микробиологических исследований</w:t>
            </w:r>
          </w:p>
        </w:tc>
      </w:tr>
      <w:tr w:rsidR="00781194" w:rsidTr="0078402B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94" w:rsidRDefault="00781194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Билет № </w:t>
            </w:r>
            <w:r w:rsidR="00914584">
              <w:rPr>
                <w:b/>
              </w:rPr>
              <w:t>0</w:t>
            </w:r>
          </w:p>
        </w:tc>
      </w:tr>
      <w:tr w:rsidR="00781194" w:rsidTr="0078402B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94" w:rsidRDefault="00781194">
            <w:pPr>
              <w:jc w:val="center"/>
              <w:rPr>
                <w:i/>
              </w:rPr>
            </w:pPr>
            <w:r>
              <w:rPr>
                <w:i/>
              </w:rPr>
              <w:t>Время выполнения заданий -20 минут</w:t>
            </w:r>
          </w:p>
          <w:p w:rsidR="00781194" w:rsidRDefault="00781194">
            <w:pPr>
              <w:jc w:val="center"/>
              <w:rPr>
                <w:i/>
              </w:rPr>
            </w:pPr>
            <w:r>
              <w:rPr>
                <w:i/>
              </w:rPr>
              <w:t>Инструкция: Внимательно прочитайте задания</w:t>
            </w:r>
          </w:p>
        </w:tc>
      </w:tr>
      <w:tr w:rsidR="00781194" w:rsidTr="0078402B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94" w:rsidRDefault="00781194">
            <w:pPr>
              <w:rPr>
                <w:b/>
              </w:rPr>
            </w:pPr>
          </w:p>
          <w:p w:rsidR="00781194" w:rsidRDefault="00781194">
            <w:pPr>
              <w:rPr>
                <w:b/>
              </w:rPr>
            </w:pPr>
            <w:r>
              <w:rPr>
                <w:b/>
              </w:rPr>
              <w:t>Задача</w:t>
            </w:r>
          </w:p>
          <w:p w:rsidR="00781194" w:rsidRDefault="00781194">
            <w:pPr>
              <w:ind w:left="142"/>
              <w:rPr>
                <w:b/>
              </w:rPr>
            </w:pPr>
            <w:r>
              <w:t xml:space="preserve"> В бактериологическую лабораторию доставлен мазок из зева от больного М. 20 лет.       Предварительный диагноз: лакунарная ангина.</w:t>
            </w:r>
          </w:p>
          <w:p w:rsidR="00781194" w:rsidRDefault="0078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1194" w:rsidRDefault="00781194">
            <w:pPr>
              <w:rPr>
                <w:b/>
              </w:rPr>
            </w:pPr>
            <w:r>
              <w:rPr>
                <w:b/>
              </w:rPr>
              <w:t>Задания:</w:t>
            </w:r>
          </w:p>
          <w:p w:rsidR="00781194" w:rsidRDefault="00781194">
            <w:pPr>
              <w:pStyle w:val="a3"/>
              <w:spacing w:after="200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Составьте схему лабораторного микробиологического исследования данного случая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(ПК 4.2.).</w:t>
            </w:r>
          </w:p>
          <w:p w:rsidR="00781194" w:rsidRDefault="00781194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 Выберите питательную среду для первичного посева, мотивируйте свой выбор.         Сделайте первичный посев  тампоном на  питательную среду в чашку Петри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(ПК 4.2.).</w:t>
            </w:r>
          </w:p>
          <w:p w:rsidR="00781194" w:rsidRDefault="00781194">
            <w:pPr>
              <w:pStyle w:val="a3"/>
              <w:tabs>
                <w:tab w:val="left" w:pos="426"/>
              </w:tabs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781194" w:rsidRDefault="00781194">
            <w:pPr>
              <w:pStyle w:val="a3"/>
              <w:ind w:left="426" w:hanging="28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Подготовьте рабочее место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микроскопирования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препарата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микроскопируйте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предложенный препарат. Опишите морфологию клеток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(ПК 4.1.,4.2).</w:t>
            </w:r>
          </w:p>
          <w:p w:rsidR="00781194" w:rsidRDefault="00781194">
            <w:pPr>
              <w:pStyle w:val="a3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781194" w:rsidRDefault="00781194">
            <w:pPr>
              <w:pStyle w:val="a3"/>
              <w:spacing w:after="200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Зарегистрируйте результат проведенного исследования  при подтверждении диагноза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ПК 4.3.).</w:t>
            </w:r>
          </w:p>
          <w:p w:rsidR="00781194" w:rsidRDefault="00781194">
            <w:pPr>
              <w:ind w:left="426" w:hanging="284"/>
              <w:rPr>
                <w:b/>
              </w:rPr>
            </w:pPr>
            <w:r>
              <w:t>5.  Оцените качество стерилизации лабораторной посуды с помощью индикатора      воздушной стерилизации, заполните журнал регистрации стерилизации в воздушном стерилизаторе (</w:t>
            </w:r>
            <w:r>
              <w:rPr>
                <w:iCs/>
              </w:rPr>
              <w:t>ПК 4.4.).</w:t>
            </w:r>
          </w:p>
          <w:p w:rsidR="00781194" w:rsidRDefault="00781194">
            <w:pPr>
              <w:ind w:left="426" w:hanging="284"/>
              <w:rPr>
                <w:b/>
              </w:rPr>
            </w:pPr>
          </w:p>
          <w:p w:rsidR="00781194" w:rsidRDefault="00781194">
            <w:pPr>
              <w:ind w:left="426" w:hanging="284"/>
              <w:rPr>
                <w:b/>
              </w:rPr>
            </w:pPr>
          </w:p>
          <w:p w:rsidR="00781194" w:rsidRDefault="00781194">
            <w:pPr>
              <w:ind w:left="426" w:hanging="284"/>
              <w:rPr>
                <w:b/>
              </w:rPr>
            </w:pPr>
          </w:p>
          <w:p w:rsidR="00781194" w:rsidRDefault="00781194">
            <w:pPr>
              <w:spacing w:after="120"/>
              <w:ind w:left="1259"/>
              <w:jc w:val="center"/>
            </w:pPr>
            <w:r>
              <w:rPr>
                <w:b/>
              </w:rPr>
              <w:t>Преподаватели</w:t>
            </w:r>
            <w:r>
              <w:t xml:space="preserve">  _______________</w:t>
            </w:r>
          </w:p>
          <w:p w:rsidR="00781194" w:rsidRDefault="00781194">
            <w:pPr>
              <w:ind w:left="1260"/>
              <w:jc w:val="center"/>
            </w:pPr>
            <w:r>
              <w:t xml:space="preserve">                              _______________</w:t>
            </w:r>
          </w:p>
          <w:p w:rsidR="00781194" w:rsidRDefault="00781194">
            <w: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BA09AD" w:rsidRDefault="00BA09AD"/>
    <w:p w:rsidR="00BA09AD" w:rsidRDefault="00BA09AD" w:rsidP="0078402B">
      <w:pPr>
        <w:rPr>
          <w:b/>
        </w:rPr>
      </w:pPr>
      <w:r w:rsidRPr="001D05EB">
        <w:rPr>
          <w:b/>
        </w:rPr>
        <w:t>Эталон ответа</w:t>
      </w:r>
      <w:r w:rsidR="003327D6">
        <w:rPr>
          <w:b/>
        </w:rPr>
        <w:t xml:space="preserve"> на билет</w:t>
      </w:r>
    </w:p>
    <w:p w:rsidR="00BA09AD" w:rsidRPr="001D05EB" w:rsidRDefault="00BA09AD" w:rsidP="00BA09AD">
      <w:pPr>
        <w:rPr>
          <w:b/>
        </w:rPr>
      </w:pPr>
    </w:p>
    <w:p w:rsidR="00BA09AD" w:rsidRPr="001D05EB" w:rsidRDefault="00BA09AD" w:rsidP="00BA09AD">
      <w:pPr>
        <w:rPr>
          <w:b/>
        </w:rPr>
      </w:pPr>
      <w:r w:rsidRPr="001D05EB">
        <w:rPr>
          <w:b/>
        </w:rPr>
        <w:t>Задача</w:t>
      </w:r>
    </w:p>
    <w:p w:rsidR="00BA09AD" w:rsidRPr="001D05EB" w:rsidRDefault="00BA09AD" w:rsidP="00BA09AD">
      <w:pPr>
        <w:jc w:val="both"/>
      </w:pPr>
      <w:r w:rsidRPr="001D05EB">
        <w:t xml:space="preserve"> В бактериологическую лабораторию доставлен мазок из зева от больного М. 20 лет. Предварительный диагноз: лакунарная ангина.</w:t>
      </w:r>
    </w:p>
    <w:p w:rsidR="00BA09AD" w:rsidRPr="001D05EB" w:rsidRDefault="00BA09AD" w:rsidP="00BA09AD">
      <w:pPr>
        <w:rPr>
          <w:b/>
          <w:u w:val="single"/>
          <w:lang w:val="tt-RU"/>
        </w:rPr>
      </w:pPr>
      <w:r w:rsidRPr="001D05EB">
        <w:rPr>
          <w:b/>
          <w:u w:val="single"/>
          <w:lang w:val="tt-RU"/>
        </w:rPr>
        <w:t>Ответ:</w:t>
      </w:r>
    </w:p>
    <w:p w:rsidR="00BA09AD" w:rsidRPr="001D05EB" w:rsidRDefault="00BA09AD" w:rsidP="00BA09AD">
      <w:pPr>
        <w:jc w:val="both"/>
      </w:pPr>
      <w:r w:rsidRPr="001D05EB">
        <w:t xml:space="preserve">       Предполагаемым возбудителем лакунарной ангины является </w:t>
      </w:r>
      <w:r w:rsidRPr="001D05EB">
        <w:rPr>
          <w:lang w:val="en-US"/>
        </w:rPr>
        <w:t>Staphylococcus</w:t>
      </w:r>
      <w:r w:rsidRPr="001D05EB">
        <w:t xml:space="preserve"> </w:t>
      </w:r>
      <w:proofErr w:type="spellStart"/>
      <w:r w:rsidRPr="001D05EB">
        <w:rPr>
          <w:lang w:val="en-US"/>
        </w:rPr>
        <w:t>aureus</w:t>
      </w:r>
      <w:proofErr w:type="spellEnd"/>
      <w:r w:rsidRPr="001D05EB">
        <w:t xml:space="preserve"> (золотистый стафилококк).</w:t>
      </w:r>
      <w:r w:rsidRPr="001D05EB">
        <w:rPr>
          <w:lang w:val="tt-RU"/>
        </w:rPr>
        <w:t xml:space="preserve"> Источники инфекци: больной человек, бактерионоситель. </w:t>
      </w:r>
      <w:r w:rsidRPr="001D05EB">
        <w:t xml:space="preserve">Пути передачи воздушно-капельный, контактно-бытовой, алиментарный. </w:t>
      </w:r>
    </w:p>
    <w:p w:rsidR="00BA09AD" w:rsidRPr="001D05EB" w:rsidRDefault="00BA09AD" w:rsidP="00BA09AD">
      <w:pPr>
        <w:jc w:val="both"/>
        <w:rPr>
          <w:lang w:val="tt-RU"/>
        </w:rPr>
      </w:pPr>
      <w:r w:rsidRPr="001D05EB">
        <w:rPr>
          <w:lang w:val="tt-RU"/>
        </w:rPr>
        <w:t xml:space="preserve">Лакунарная ангина – </w:t>
      </w:r>
      <w:r w:rsidRPr="001D05EB">
        <w:t>один из вариантов острой</w:t>
      </w:r>
      <w:r w:rsidRPr="001D05EB">
        <w:rPr>
          <w:lang w:val="tt-RU"/>
        </w:rPr>
        <w:t xml:space="preserve"> первичной ангины, характеризующийся локализацией патологического процесса в углублениях миндалин – лакунах и последющим </w:t>
      </w:r>
      <w:r w:rsidRPr="001D05EB">
        <w:rPr>
          <w:lang w:val="tt-RU"/>
        </w:rPr>
        <w:lastRenderedPageBreak/>
        <w:t>переходом его на поверхности органа. Характеризуется болью в горле, усиливающейся при глотании.</w:t>
      </w:r>
    </w:p>
    <w:p w:rsidR="00BA09AD" w:rsidRPr="001D05EB" w:rsidRDefault="00BA09AD" w:rsidP="00BA09AD">
      <w:pPr>
        <w:spacing w:before="120"/>
        <w:rPr>
          <w:b/>
        </w:rPr>
      </w:pPr>
      <w:r w:rsidRPr="001D05EB">
        <w:rPr>
          <w:b/>
        </w:rPr>
        <w:t>Задания:</w:t>
      </w:r>
    </w:p>
    <w:p w:rsidR="00BA09AD" w:rsidRPr="001D05EB" w:rsidRDefault="00BA09AD" w:rsidP="0078402B">
      <w:pPr>
        <w:ind w:firstLine="708"/>
        <w:rPr>
          <w:b/>
          <w:u w:val="single"/>
          <w:lang w:val="tt-RU"/>
        </w:rPr>
      </w:pPr>
      <w:r w:rsidRPr="001D05EB">
        <w:rPr>
          <w:b/>
        </w:rPr>
        <w:t>1.</w:t>
      </w:r>
      <w:r w:rsidRPr="001D05EB">
        <w:t xml:space="preserve">  Составьте схему лабораторного микробиологического исследования </w:t>
      </w:r>
    </w:p>
    <w:p w:rsidR="00BA09AD" w:rsidRPr="001D05EB" w:rsidRDefault="00BA09AD" w:rsidP="00BA09AD">
      <w:pPr>
        <w:jc w:val="both"/>
      </w:pPr>
      <w:r w:rsidRPr="001D05EB">
        <w:t>данного случая (оценка результата, ПК 4.2.)</w:t>
      </w:r>
    </w:p>
    <w:p w:rsidR="00BA09AD" w:rsidRPr="001D05EB" w:rsidRDefault="00BA09AD" w:rsidP="00BA09AD">
      <w:pPr>
        <w:jc w:val="both"/>
        <w:rPr>
          <w:b/>
          <w:u w:val="single"/>
          <w:lang w:val="tt-RU"/>
        </w:rPr>
      </w:pPr>
      <w:r w:rsidRPr="001D05EB">
        <w:rPr>
          <w:b/>
          <w:u w:val="single"/>
          <w:lang w:val="tt-RU"/>
        </w:rPr>
        <w:t>Ответ:</w:t>
      </w:r>
    </w:p>
    <w:p w:rsidR="00BA09AD" w:rsidRPr="001D05EB" w:rsidRDefault="00BA09AD" w:rsidP="0078402B">
      <w:pPr>
        <w:ind w:firstLine="708"/>
        <w:jc w:val="both"/>
      </w:pPr>
      <w:r w:rsidRPr="001D05EB">
        <w:t xml:space="preserve">1.1.Прием материала в соответствие с </w:t>
      </w:r>
      <w:proofErr w:type="spellStart"/>
      <w:r w:rsidRPr="001D05EB">
        <w:rPr>
          <w:color w:val="000000" w:themeColor="text1"/>
        </w:rPr>
        <w:t>СанПиН</w:t>
      </w:r>
      <w:proofErr w:type="spellEnd"/>
      <w:r w:rsidRPr="001D05EB">
        <w:rPr>
          <w:color w:val="000000" w:themeColor="text1"/>
        </w:rPr>
        <w:t xml:space="preserve"> 3.3686 - 21 и ТБ.</w:t>
      </w:r>
      <w:r w:rsidRPr="001D05EB">
        <w:t xml:space="preserve"> </w:t>
      </w:r>
      <w:proofErr w:type="gramStart"/>
      <w:r w:rsidRPr="001D05EB">
        <w:t xml:space="preserve">Запись ведется на электронном и бумажном носителях в журнале регистрации проб: лабораторный номер; дата/время отбора проб и дата/время доставки материала; указать материала для исследования (мазок из зева); </w:t>
      </w:r>
      <w:r w:rsidRPr="001D05EB">
        <w:rPr>
          <w:color w:val="000000" w:themeColor="text1"/>
        </w:rPr>
        <w:t xml:space="preserve">фамилия, имя, отчество пациента, дата его  рождения; </w:t>
      </w:r>
      <w:r w:rsidRPr="001D05EB">
        <w:t xml:space="preserve">место отбора пробы; особых условий при отборе не было; целью исследования является выделение и идентификация </w:t>
      </w:r>
      <w:r w:rsidRPr="001D05EB">
        <w:rPr>
          <w:lang w:val="en-US"/>
        </w:rPr>
        <w:t>Staphylococcus</w:t>
      </w:r>
      <w:r w:rsidRPr="001D05EB">
        <w:t xml:space="preserve"> </w:t>
      </w:r>
      <w:proofErr w:type="spellStart"/>
      <w:r w:rsidRPr="001D05EB">
        <w:rPr>
          <w:lang w:val="en-US"/>
        </w:rPr>
        <w:t>aureus</w:t>
      </w:r>
      <w:proofErr w:type="spellEnd"/>
      <w:r w:rsidRPr="001D05EB">
        <w:t>;</w:t>
      </w:r>
      <w:proofErr w:type="gramEnd"/>
      <w:r w:rsidRPr="001D05EB">
        <w:t xml:space="preserve"> при отборе консерванты, стабилизаторы не применялись.</w:t>
      </w:r>
    </w:p>
    <w:p w:rsidR="00BA09AD" w:rsidRPr="001D05EB" w:rsidRDefault="00BA09AD" w:rsidP="00BA09AD">
      <w:pPr>
        <w:pStyle w:val="a4"/>
        <w:ind w:left="0"/>
        <w:jc w:val="both"/>
        <w:rPr>
          <w:color w:val="000000" w:themeColor="text1"/>
          <w:sz w:val="24"/>
          <w:szCs w:val="24"/>
        </w:rPr>
      </w:pPr>
      <w:r w:rsidRPr="001D05EB">
        <w:rPr>
          <w:color w:val="000000" w:themeColor="text1"/>
          <w:sz w:val="24"/>
          <w:szCs w:val="24"/>
        </w:rPr>
        <w:t xml:space="preserve">Подготовка рабочих мест и исследования </w:t>
      </w:r>
      <w:proofErr w:type="spellStart"/>
      <w:r w:rsidRPr="001D05EB">
        <w:rPr>
          <w:color w:val="000000" w:themeColor="text1"/>
          <w:sz w:val="24"/>
          <w:szCs w:val="24"/>
        </w:rPr>
        <w:t>проведятся</w:t>
      </w:r>
      <w:proofErr w:type="spellEnd"/>
      <w:r w:rsidRPr="001D05EB">
        <w:rPr>
          <w:color w:val="000000" w:themeColor="text1"/>
          <w:sz w:val="24"/>
          <w:szCs w:val="24"/>
        </w:rPr>
        <w:t xml:space="preserve"> в соответствии со стандартными операционными процедурами на основании </w:t>
      </w:r>
      <w:proofErr w:type="spellStart"/>
      <w:r w:rsidRPr="001D05EB">
        <w:rPr>
          <w:color w:val="000000" w:themeColor="text1"/>
          <w:sz w:val="24"/>
          <w:szCs w:val="24"/>
        </w:rPr>
        <w:t>СанПиН</w:t>
      </w:r>
      <w:proofErr w:type="spellEnd"/>
      <w:r w:rsidRPr="001D05EB">
        <w:rPr>
          <w:color w:val="000000" w:themeColor="text1"/>
          <w:sz w:val="24"/>
          <w:szCs w:val="24"/>
        </w:rPr>
        <w:t xml:space="preserve"> 3.3686 - 21 и ТБ.</w:t>
      </w:r>
    </w:p>
    <w:p w:rsidR="00BA09AD" w:rsidRPr="001D05EB" w:rsidRDefault="00BA09AD" w:rsidP="0078402B">
      <w:pPr>
        <w:pStyle w:val="a4"/>
        <w:ind w:left="0" w:firstLine="708"/>
        <w:jc w:val="both"/>
        <w:rPr>
          <w:sz w:val="24"/>
          <w:szCs w:val="24"/>
        </w:rPr>
      </w:pPr>
      <w:r w:rsidRPr="001D05EB">
        <w:rPr>
          <w:sz w:val="24"/>
          <w:szCs w:val="24"/>
        </w:rPr>
        <w:t xml:space="preserve">1.2.Ориентировочная микроскопия препарата при окраске по </w:t>
      </w:r>
      <w:proofErr w:type="spellStart"/>
      <w:r w:rsidRPr="001D05EB">
        <w:rPr>
          <w:sz w:val="24"/>
          <w:szCs w:val="24"/>
        </w:rPr>
        <w:t>методуГрама</w:t>
      </w:r>
      <w:proofErr w:type="spellEnd"/>
      <w:r w:rsidRPr="001D05EB">
        <w:rPr>
          <w:sz w:val="24"/>
          <w:szCs w:val="24"/>
        </w:rPr>
        <w:t>.</w:t>
      </w:r>
    </w:p>
    <w:p w:rsidR="00BA09AD" w:rsidRPr="001D05EB" w:rsidRDefault="00BA09AD" w:rsidP="0078402B">
      <w:pPr>
        <w:pStyle w:val="a4"/>
        <w:ind w:left="0" w:firstLine="708"/>
        <w:rPr>
          <w:sz w:val="24"/>
          <w:szCs w:val="24"/>
        </w:rPr>
      </w:pPr>
      <w:r w:rsidRPr="001D05EB">
        <w:rPr>
          <w:sz w:val="24"/>
          <w:szCs w:val="24"/>
        </w:rPr>
        <w:t xml:space="preserve">1.3.Экспресс- диагностика (ИФА, РИФ,  ПЦР, </w:t>
      </w:r>
      <w:proofErr w:type="gramStart"/>
      <w:r w:rsidRPr="001D05EB">
        <w:rPr>
          <w:sz w:val="24"/>
          <w:szCs w:val="24"/>
        </w:rPr>
        <w:t>биохимические</w:t>
      </w:r>
      <w:proofErr w:type="gramEnd"/>
      <w:r w:rsidRPr="001D05EB">
        <w:rPr>
          <w:sz w:val="24"/>
          <w:szCs w:val="24"/>
        </w:rPr>
        <w:t xml:space="preserve"> </w:t>
      </w:r>
      <w:proofErr w:type="spellStart"/>
      <w:r w:rsidRPr="001D05EB">
        <w:rPr>
          <w:sz w:val="24"/>
          <w:szCs w:val="24"/>
        </w:rPr>
        <w:t>экспресс-тесты</w:t>
      </w:r>
      <w:proofErr w:type="spellEnd"/>
      <w:r w:rsidRPr="001D05EB">
        <w:rPr>
          <w:sz w:val="24"/>
          <w:szCs w:val="24"/>
        </w:rPr>
        <w:t>).</w:t>
      </w:r>
    </w:p>
    <w:p w:rsidR="00BA09AD" w:rsidRPr="001D05EB" w:rsidRDefault="00BA09AD" w:rsidP="0078402B">
      <w:pPr>
        <w:pStyle w:val="a4"/>
        <w:ind w:left="0" w:firstLine="708"/>
        <w:jc w:val="both"/>
        <w:rPr>
          <w:sz w:val="24"/>
          <w:szCs w:val="24"/>
        </w:rPr>
      </w:pPr>
      <w:r w:rsidRPr="001D05EB">
        <w:rPr>
          <w:sz w:val="24"/>
          <w:szCs w:val="24"/>
        </w:rPr>
        <w:t xml:space="preserve">1.4.Первичный посев материала для получения изолированных колоний, </w:t>
      </w:r>
      <w:proofErr w:type="spellStart"/>
      <w:r w:rsidRPr="001D05EB">
        <w:rPr>
          <w:sz w:val="24"/>
          <w:szCs w:val="24"/>
        </w:rPr>
        <w:t>термостатирование</w:t>
      </w:r>
      <w:proofErr w:type="spellEnd"/>
      <w:r w:rsidRPr="001D05EB">
        <w:rPr>
          <w:sz w:val="24"/>
          <w:szCs w:val="24"/>
        </w:rPr>
        <w:t xml:space="preserve"> при 37град.24 часа.</w:t>
      </w:r>
    </w:p>
    <w:p w:rsidR="00BA09AD" w:rsidRPr="001D05EB" w:rsidRDefault="00BA09AD" w:rsidP="0078402B">
      <w:pPr>
        <w:pStyle w:val="a4"/>
        <w:ind w:left="0" w:firstLine="708"/>
        <w:jc w:val="both"/>
        <w:rPr>
          <w:sz w:val="24"/>
          <w:szCs w:val="24"/>
        </w:rPr>
      </w:pPr>
      <w:r w:rsidRPr="001D05EB">
        <w:rPr>
          <w:sz w:val="24"/>
          <w:szCs w:val="24"/>
        </w:rPr>
        <w:t xml:space="preserve">1.5.Изучение </w:t>
      </w:r>
      <w:proofErr w:type="spellStart"/>
      <w:r w:rsidRPr="001D05EB">
        <w:rPr>
          <w:sz w:val="24"/>
          <w:szCs w:val="24"/>
        </w:rPr>
        <w:t>культуральных</w:t>
      </w:r>
      <w:proofErr w:type="spellEnd"/>
      <w:r w:rsidRPr="001D05EB">
        <w:rPr>
          <w:sz w:val="24"/>
          <w:szCs w:val="24"/>
        </w:rPr>
        <w:t xml:space="preserve"> свойств.</w:t>
      </w:r>
    </w:p>
    <w:p w:rsidR="00BA09AD" w:rsidRPr="001D05EB" w:rsidRDefault="00BA09AD" w:rsidP="0078402B">
      <w:pPr>
        <w:pStyle w:val="a4"/>
        <w:ind w:left="0" w:firstLine="708"/>
        <w:jc w:val="both"/>
        <w:rPr>
          <w:sz w:val="24"/>
          <w:szCs w:val="24"/>
        </w:rPr>
      </w:pPr>
      <w:proofErr w:type="gramStart"/>
      <w:r w:rsidRPr="001D05EB">
        <w:rPr>
          <w:sz w:val="24"/>
          <w:szCs w:val="24"/>
        </w:rPr>
        <w:t xml:space="preserve">1.6.Пересев на скошенный </w:t>
      </w:r>
      <w:proofErr w:type="spellStart"/>
      <w:r w:rsidRPr="001D05EB">
        <w:rPr>
          <w:sz w:val="24"/>
          <w:szCs w:val="24"/>
        </w:rPr>
        <w:t>агар</w:t>
      </w:r>
      <w:proofErr w:type="spellEnd"/>
      <w:r w:rsidRPr="001D05EB">
        <w:rPr>
          <w:sz w:val="24"/>
          <w:szCs w:val="24"/>
        </w:rPr>
        <w:t xml:space="preserve"> из характерных для стафилококков колоний для получения чистой культуры, </w:t>
      </w:r>
      <w:proofErr w:type="spellStart"/>
      <w:r w:rsidRPr="001D05EB">
        <w:rPr>
          <w:sz w:val="24"/>
          <w:szCs w:val="24"/>
        </w:rPr>
        <w:t>термостатирование</w:t>
      </w:r>
      <w:proofErr w:type="spellEnd"/>
      <w:r w:rsidRPr="001D05EB">
        <w:rPr>
          <w:sz w:val="24"/>
          <w:szCs w:val="24"/>
        </w:rPr>
        <w:t xml:space="preserve"> при 37град.24 часа;</w:t>
      </w:r>
      <w:proofErr w:type="gramEnd"/>
    </w:p>
    <w:p w:rsidR="00BA09AD" w:rsidRPr="001D05EB" w:rsidRDefault="00BA09AD" w:rsidP="0078402B">
      <w:pPr>
        <w:pStyle w:val="a4"/>
        <w:ind w:left="0" w:firstLine="708"/>
        <w:jc w:val="both"/>
        <w:rPr>
          <w:sz w:val="24"/>
          <w:szCs w:val="24"/>
        </w:rPr>
      </w:pPr>
      <w:r w:rsidRPr="001D05EB">
        <w:rPr>
          <w:sz w:val="24"/>
          <w:szCs w:val="24"/>
        </w:rPr>
        <w:t xml:space="preserve">1.7.Проверка чистоты культуры </w:t>
      </w:r>
      <w:proofErr w:type="spellStart"/>
      <w:r w:rsidRPr="001D05EB">
        <w:rPr>
          <w:sz w:val="24"/>
          <w:szCs w:val="24"/>
        </w:rPr>
        <w:t>микроскопированием</w:t>
      </w:r>
      <w:proofErr w:type="spellEnd"/>
      <w:r w:rsidRPr="001D05EB">
        <w:rPr>
          <w:sz w:val="24"/>
          <w:szCs w:val="24"/>
        </w:rPr>
        <w:t xml:space="preserve"> после окраски по методу </w:t>
      </w:r>
      <w:proofErr w:type="spellStart"/>
      <w:r w:rsidRPr="001D05EB">
        <w:rPr>
          <w:sz w:val="24"/>
          <w:szCs w:val="24"/>
        </w:rPr>
        <w:t>Граму</w:t>
      </w:r>
      <w:proofErr w:type="spellEnd"/>
      <w:r w:rsidRPr="001D05EB">
        <w:rPr>
          <w:sz w:val="24"/>
          <w:szCs w:val="24"/>
        </w:rPr>
        <w:t>.</w:t>
      </w:r>
    </w:p>
    <w:p w:rsidR="00BA09AD" w:rsidRPr="001D05EB" w:rsidRDefault="00BA09AD" w:rsidP="0078402B">
      <w:pPr>
        <w:pStyle w:val="a4"/>
        <w:ind w:left="0" w:firstLine="708"/>
        <w:jc w:val="both"/>
        <w:rPr>
          <w:sz w:val="24"/>
          <w:szCs w:val="24"/>
        </w:rPr>
      </w:pPr>
      <w:r w:rsidRPr="001D05EB">
        <w:rPr>
          <w:sz w:val="24"/>
          <w:szCs w:val="24"/>
        </w:rPr>
        <w:t xml:space="preserve">1.8.Изучение биохимических (ферментативных) свойств: ферментация </w:t>
      </w:r>
      <w:proofErr w:type="spellStart"/>
      <w:r w:rsidRPr="001D05EB">
        <w:rPr>
          <w:sz w:val="24"/>
          <w:szCs w:val="24"/>
        </w:rPr>
        <w:t>маннита</w:t>
      </w:r>
      <w:proofErr w:type="spellEnd"/>
      <w:r w:rsidRPr="001D05EB">
        <w:rPr>
          <w:sz w:val="24"/>
          <w:szCs w:val="24"/>
        </w:rPr>
        <w:t xml:space="preserve">; выявление ферментов патогенности: наличие </w:t>
      </w:r>
      <w:proofErr w:type="spellStart"/>
      <w:r w:rsidRPr="001D05EB">
        <w:rPr>
          <w:sz w:val="24"/>
          <w:szCs w:val="24"/>
        </w:rPr>
        <w:t>плазмокоагулазы</w:t>
      </w:r>
      <w:proofErr w:type="spellEnd"/>
      <w:r w:rsidRPr="001D05EB">
        <w:rPr>
          <w:sz w:val="24"/>
          <w:szCs w:val="24"/>
        </w:rPr>
        <w:t xml:space="preserve">,  </w:t>
      </w:r>
      <w:proofErr w:type="spellStart"/>
      <w:r w:rsidRPr="001D05EB">
        <w:rPr>
          <w:sz w:val="24"/>
          <w:szCs w:val="24"/>
        </w:rPr>
        <w:t>лецитиназы</w:t>
      </w:r>
      <w:proofErr w:type="spellEnd"/>
      <w:r w:rsidRPr="001D05EB">
        <w:rPr>
          <w:sz w:val="24"/>
          <w:szCs w:val="24"/>
        </w:rPr>
        <w:t>, гемолизина, ДНК – азы; определение каталазы.</w:t>
      </w:r>
    </w:p>
    <w:p w:rsidR="00BA09AD" w:rsidRPr="001D05EB" w:rsidRDefault="00BA09AD" w:rsidP="0078402B">
      <w:pPr>
        <w:pStyle w:val="a4"/>
        <w:ind w:left="0" w:firstLine="708"/>
        <w:jc w:val="both"/>
        <w:rPr>
          <w:sz w:val="24"/>
          <w:szCs w:val="24"/>
        </w:rPr>
      </w:pPr>
      <w:r w:rsidRPr="001D05EB">
        <w:rPr>
          <w:sz w:val="24"/>
          <w:szCs w:val="24"/>
        </w:rPr>
        <w:t xml:space="preserve">1.9.Определение чувствительности к антибиотикам </w:t>
      </w:r>
      <w:proofErr w:type="spellStart"/>
      <w:proofErr w:type="gramStart"/>
      <w:r w:rsidRPr="001D05EB">
        <w:rPr>
          <w:sz w:val="24"/>
          <w:szCs w:val="24"/>
        </w:rPr>
        <w:t>диск-диффузным</w:t>
      </w:r>
      <w:proofErr w:type="spellEnd"/>
      <w:proofErr w:type="gramEnd"/>
      <w:r w:rsidRPr="001D05EB">
        <w:rPr>
          <w:sz w:val="24"/>
          <w:szCs w:val="24"/>
        </w:rPr>
        <w:t xml:space="preserve"> методом.</w:t>
      </w:r>
    </w:p>
    <w:p w:rsidR="00BA09AD" w:rsidRPr="001D05EB" w:rsidRDefault="00BA09AD" w:rsidP="0078402B">
      <w:pPr>
        <w:pStyle w:val="a4"/>
        <w:ind w:left="0" w:firstLine="708"/>
        <w:rPr>
          <w:sz w:val="24"/>
          <w:szCs w:val="24"/>
        </w:rPr>
      </w:pPr>
      <w:r w:rsidRPr="001D05EB">
        <w:rPr>
          <w:sz w:val="24"/>
          <w:szCs w:val="24"/>
        </w:rPr>
        <w:t xml:space="preserve">1.10.Серологические реакции: реакция </w:t>
      </w:r>
      <w:proofErr w:type="spellStart"/>
      <w:r w:rsidRPr="001D05EB">
        <w:rPr>
          <w:sz w:val="24"/>
          <w:szCs w:val="24"/>
        </w:rPr>
        <w:t>коагглютинации</w:t>
      </w:r>
      <w:proofErr w:type="spellEnd"/>
    </w:p>
    <w:p w:rsidR="00BA09AD" w:rsidRPr="001D05EB" w:rsidRDefault="00BA09AD" w:rsidP="0078402B">
      <w:pPr>
        <w:pStyle w:val="a4"/>
        <w:ind w:left="0" w:firstLine="708"/>
        <w:jc w:val="both"/>
        <w:rPr>
          <w:sz w:val="24"/>
          <w:szCs w:val="24"/>
        </w:rPr>
      </w:pPr>
      <w:r w:rsidRPr="001D05EB">
        <w:rPr>
          <w:sz w:val="24"/>
          <w:szCs w:val="24"/>
        </w:rPr>
        <w:t>1.11.По полученным результатам исследования идентификация чистой культуры.</w:t>
      </w:r>
    </w:p>
    <w:p w:rsidR="00BA09AD" w:rsidRPr="001D05EB" w:rsidRDefault="00BA09AD" w:rsidP="0078402B">
      <w:pPr>
        <w:pStyle w:val="a4"/>
        <w:ind w:left="0" w:firstLine="708"/>
        <w:jc w:val="both"/>
        <w:rPr>
          <w:sz w:val="24"/>
          <w:szCs w:val="24"/>
        </w:rPr>
      </w:pPr>
      <w:r w:rsidRPr="001D05EB">
        <w:rPr>
          <w:sz w:val="24"/>
          <w:szCs w:val="24"/>
        </w:rPr>
        <w:t xml:space="preserve">1.12. </w:t>
      </w:r>
      <w:proofErr w:type="gramStart"/>
      <w:r w:rsidRPr="001D05EB">
        <w:rPr>
          <w:sz w:val="24"/>
          <w:szCs w:val="24"/>
        </w:rPr>
        <w:t>Регистрация результатов исследования в журнале регистрации проб на электронном и бумажном носителях.</w:t>
      </w:r>
      <w:proofErr w:type="gramEnd"/>
    </w:p>
    <w:p w:rsidR="00BA09AD" w:rsidRPr="001D05EB" w:rsidRDefault="00BA09AD" w:rsidP="0078402B">
      <w:pPr>
        <w:pStyle w:val="a4"/>
        <w:ind w:left="0" w:firstLine="708"/>
        <w:jc w:val="both"/>
        <w:rPr>
          <w:sz w:val="24"/>
          <w:szCs w:val="24"/>
        </w:rPr>
      </w:pPr>
      <w:r w:rsidRPr="001D05EB">
        <w:rPr>
          <w:sz w:val="24"/>
          <w:szCs w:val="24"/>
        </w:rPr>
        <w:t xml:space="preserve">1.13.Уборка рабочего места в соответствие с </w:t>
      </w:r>
      <w:proofErr w:type="spellStart"/>
      <w:r w:rsidRPr="001D05EB">
        <w:rPr>
          <w:sz w:val="24"/>
          <w:szCs w:val="24"/>
        </w:rPr>
        <w:t>СанПиН</w:t>
      </w:r>
      <w:proofErr w:type="spellEnd"/>
      <w:r w:rsidRPr="001D05EB">
        <w:rPr>
          <w:sz w:val="24"/>
          <w:szCs w:val="24"/>
        </w:rPr>
        <w:t xml:space="preserve"> </w:t>
      </w:r>
      <w:r w:rsidRPr="001D05EB">
        <w:rPr>
          <w:color w:val="000000" w:themeColor="text1"/>
          <w:sz w:val="24"/>
          <w:szCs w:val="24"/>
        </w:rPr>
        <w:t xml:space="preserve">3.3686 - 21 </w:t>
      </w:r>
      <w:r w:rsidRPr="001D05EB">
        <w:rPr>
          <w:sz w:val="24"/>
          <w:szCs w:val="24"/>
        </w:rPr>
        <w:t>и ТБ, дезинфекция и утилизация отходов. Класс отходов – Б (</w:t>
      </w:r>
      <w:proofErr w:type="spellStart"/>
      <w:r w:rsidRPr="001D05EB">
        <w:rPr>
          <w:sz w:val="24"/>
          <w:szCs w:val="24"/>
        </w:rPr>
        <w:t>эпидемиологически</w:t>
      </w:r>
      <w:proofErr w:type="spellEnd"/>
      <w:r w:rsidRPr="001D05EB">
        <w:rPr>
          <w:sz w:val="24"/>
          <w:szCs w:val="24"/>
        </w:rPr>
        <w:t xml:space="preserve"> опасные отходы, пакеты и контейнеры желтого цвета, маркировка).</w:t>
      </w:r>
    </w:p>
    <w:p w:rsidR="00BA09AD" w:rsidRPr="001D05EB" w:rsidRDefault="00BA09AD" w:rsidP="0078402B">
      <w:pPr>
        <w:ind w:firstLine="708"/>
        <w:jc w:val="both"/>
      </w:pPr>
      <w:r w:rsidRPr="001D05EB">
        <w:rPr>
          <w:b/>
        </w:rPr>
        <w:t>2.</w:t>
      </w:r>
      <w:r w:rsidRPr="001D05EB">
        <w:t xml:space="preserve">   Выберите питательную среду для первичного посева, мотивируйте свой выбор (оценка результата, ПК 4.2.).</w:t>
      </w:r>
    </w:p>
    <w:p w:rsidR="00BA09AD" w:rsidRPr="001D05EB" w:rsidRDefault="00BA09AD" w:rsidP="00BA09AD">
      <w:pPr>
        <w:jc w:val="both"/>
      </w:pPr>
      <w:r w:rsidRPr="001D05EB">
        <w:t>Сделайте первичный посев  тампоном на  питательную среду в чашку Петри (оценка процесса, ПК 4.1.).</w:t>
      </w:r>
    </w:p>
    <w:p w:rsidR="00BA09AD" w:rsidRPr="001D05EB" w:rsidRDefault="00BA09AD" w:rsidP="0078402B">
      <w:pPr>
        <w:spacing w:after="120"/>
        <w:ind w:firstLine="708"/>
        <w:rPr>
          <w:b/>
          <w:u w:val="single"/>
        </w:rPr>
      </w:pPr>
      <w:r w:rsidRPr="001D05EB">
        <w:rPr>
          <w:b/>
          <w:u w:val="single"/>
        </w:rPr>
        <w:t>Ответ:</w:t>
      </w:r>
    </w:p>
    <w:p w:rsidR="00BA09AD" w:rsidRPr="001D05EB" w:rsidRDefault="00BA09AD" w:rsidP="00BA09AD">
      <w:pPr>
        <w:pStyle w:val="a5"/>
        <w:spacing w:before="120" w:line="233" w:lineRule="auto"/>
        <w:jc w:val="both"/>
        <w:rPr>
          <w:sz w:val="24"/>
          <w:szCs w:val="24"/>
        </w:rPr>
      </w:pPr>
      <w:r w:rsidRPr="001D05EB">
        <w:rPr>
          <w:sz w:val="24"/>
          <w:szCs w:val="24"/>
        </w:rPr>
        <w:t xml:space="preserve">     Элективными средами для стафилококков являются: </w:t>
      </w:r>
      <w:proofErr w:type="spellStart"/>
      <w:r w:rsidRPr="001D05EB">
        <w:rPr>
          <w:sz w:val="24"/>
          <w:szCs w:val="24"/>
        </w:rPr>
        <w:t>желточно-солевой</w:t>
      </w:r>
      <w:proofErr w:type="spellEnd"/>
      <w:r w:rsidRPr="001D05EB">
        <w:rPr>
          <w:sz w:val="24"/>
          <w:szCs w:val="24"/>
        </w:rPr>
        <w:t xml:space="preserve"> </w:t>
      </w:r>
      <w:proofErr w:type="spellStart"/>
      <w:r w:rsidRPr="001D05EB">
        <w:rPr>
          <w:sz w:val="24"/>
          <w:szCs w:val="24"/>
        </w:rPr>
        <w:t>агар</w:t>
      </w:r>
      <w:proofErr w:type="spellEnd"/>
      <w:r w:rsidRPr="001D05EB">
        <w:rPr>
          <w:sz w:val="24"/>
          <w:szCs w:val="24"/>
        </w:rPr>
        <w:t xml:space="preserve"> (ЖСА), кровяной </w:t>
      </w:r>
      <w:proofErr w:type="spellStart"/>
      <w:r w:rsidRPr="001D05EB">
        <w:rPr>
          <w:sz w:val="24"/>
          <w:szCs w:val="24"/>
        </w:rPr>
        <w:t>агар</w:t>
      </w:r>
      <w:proofErr w:type="spellEnd"/>
      <w:r w:rsidRPr="001D05EB">
        <w:rPr>
          <w:sz w:val="24"/>
          <w:szCs w:val="24"/>
        </w:rPr>
        <w:t xml:space="preserve"> (КА). На ЖСА образуются мутные (радужные) зоны вокруг колоний. На КА отмечается бета-гемолиз (полный, обесцвечивание среды) или альфа-гемолиз (частичный, </w:t>
      </w:r>
      <w:proofErr w:type="spellStart"/>
      <w:r w:rsidRPr="001D05EB">
        <w:rPr>
          <w:sz w:val="24"/>
          <w:szCs w:val="24"/>
        </w:rPr>
        <w:t>позеленение</w:t>
      </w:r>
      <w:proofErr w:type="spellEnd"/>
      <w:r w:rsidRPr="001D05EB">
        <w:rPr>
          <w:sz w:val="24"/>
          <w:szCs w:val="24"/>
        </w:rPr>
        <w:t xml:space="preserve"> среды).</w:t>
      </w:r>
    </w:p>
    <w:p w:rsidR="00BA09AD" w:rsidRPr="001D05EB" w:rsidRDefault="00BA09AD" w:rsidP="00BA09AD">
      <w:pPr>
        <w:pStyle w:val="a5"/>
        <w:spacing w:line="233" w:lineRule="auto"/>
        <w:jc w:val="both"/>
        <w:rPr>
          <w:sz w:val="24"/>
          <w:szCs w:val="24"/>
        </w:rPr>
      </w:pPr>
      <w:r w:rsidRPr="001D05EB">
        <w:rPr>
          <w:sz w:val="24"/>
          <w:szCs w:val="24"/>
        </w:rPr>
        <w:t xml:space="preserve">     Техника выполнения.</w:t>
      </w:r>
      <w:r w:rsidRPr="001D05EB">
        <w:rPr>
          <w:i/>
          <w:sz w:val="24"/>
          <w:szCs w:val="24"/>
        </w:rPr>
        <w:t xml:space="preserve"> При</w:t>
      </w:r>
      <w:r w:rsidRPr="001D05EB">
        <w:rPr>
          <w:sz w:val="24"/>
          <w:szCs w:val="24"/>
        </w:rPr>
        <w:t xml:space="preserve"> посеве тампоном чашку Петри открывают одной рукой, тампоном касаются поверхности </w:t>
      </w:r>
      <w:proofErr w:type="spellStart"/>
      <w:r w:rsidRPr="001D05EB">
        <w:rPr>
          <w:sz w:val="24"/>
          <w:szCs w:val="24"/>
        </w:rPr>
        <w:t>агара</w:t>
      </w:r>
      <w:proofErr w:type="spellEnd"/>
      <w:r w:rsidRPr="001D05EB">
        <w:rPr>
          <w:sz w:val="24"/>
          <w:szCs w:val="24"/>
        </w:rPr>
        <w:t xml:space="preserve"> возле края чашки и начинают вести тампон штрихами от края к краю чашки, втирая осторожно материал в поверхность среды, не повреждая ее, постепенно вращая тампон. Затем повернуть чашку Петри на 90град. и повторить манипуляции с тампоном. </w:t>
      </w:r>
    </w:p>
    <w:p w:rsidR="00BA09AD" w:rsidRPr="001D05EB" w:rsidRDefault="00BA09AD" w:rsidP="00BA09AD">
      <w:pPr>
        <w:pStyle w:val="a3"/>
        <w:ind w:left="426" w:hanging="284"/>
        <w:rPr>
          <w:rFonts w:ascii="Times New Roman" w:hAnsi="Times New Roman"/>
          <w:sz w:val="24"/>
          <w:szCs w:val="24"/>
        </w:rPr>
      </w:pPr>
    </w:p>
    <w:p w:rsidR="00BA09AD" w:rsidRPr="001D05EB" w:rsidRDefault="00BA09AD" w:rsidP="0078402B">
      <w:pPr>
        <w:ind w:firstLine="708"/>
        <w:jc w:val="both"/>
      </w:pPr>
      <w:r w:rsidRPr="001D05EB">
        <w:rPr>
          <w:b/>
        </w:rPr>
        <w:t>3.</w:t>
      </w:r>
      <w:r w:rsidRPr="001D05EB">
        <w:t xml:space="preserve"> Подготовьте рабочее место для </w:t>
      </w:r>
      <w:proofErr w:type="spellStart"/>
      <w:r w:rsidRPr="001D05EB">
        <w:t>микроскопирования</w:t>
      </w:r>
      <w:proofErr w:type="spellEnd"/>
      <w:r w:rsidRPr="001D05EB">
        <w:t xml:space="preserve"> препарата и  </w:t>
      </w:r>
      <w:proofErr w:type="spellStart"/>
      <w:r w:rsidRPr="001D05EB">
        <w:t>микроскопируйте</w:t>
      </w:r>
      <w:proofErr w:type="spellEnd"/>
      <w:r w:rsidRPr="001D05EB">
        <w:t xml:space="preserve">  предложенный препарат (оценка процесса, ПК 4.1.).</w:t>
      </w:r>
    </w:p>
    <w:p w:rsidR="00BA09AD" w:rsidRPr="001D05EB" w:rsidRDefault="00BA09AD" w:rsidP="00BA09AD">
      <w:pPr>
        <w:jc w:val="both"/>
      </w:pPr>
      <w:r w:rsidRPr="001D05EB">
        <w:lastRenderedPageBreak/>
        <w:t>Опишите морфологию клеток (оценка результата, ПК 4.1.,4.2).</w:t>
      </w:r>
    </w:p>
    <w:p w:rsidR="00BA09AD" w:rsidRPr="001D05EB" w:rsidRDefault="00BA09AD" w:rsidP="0078402B">
      <w:pPr>
        <w:ind w:firstLine="708"/>
        <w:jc w:val="both"/>
      </w:pPr>
      <w:r w:rsidRPr="001D05EB">
        <w:rPr>
          <w:b/>
          <w:u w:val="single"/>
        </w:rPr>
        <w:t>Ответ:</w:t>
      </w:r>
    </w:p>
    <w:p w:rsidR="00BA09AD" w:rsidRPr="001D05EB" w:rsidRDefault="00BA09AD" w:rsidP="0078402B">
      <w:pPr>
        <w:ind w:firstLine="708"/>
        <w:jc w:val="both"/>
      </w:pPr>
      <w:r w:rsidRPr="001D05EB">
        <w:t xml:space="preserve">Микроскоп, салфетки </w:t>
      </w:r>
      <w:proofErr w:type="spellStart"/>
      <w:r w:rsidRPr="001D05EB">
        <w:t>безворсовые</w:t>
      </w:r>
      <w:proofErr w:type="spellEnd"/>
      <w:r w:rsidRPr="001D05EB">
        <w:t xml:space="preserve">, салфетки для удаления масла с объектива, иммерсионное масло, </w:t>
      </w:r>
      <w:r w:rsidRPr="001D05EB">
        <w:rPr>
          <w:color w:val="000000" w:themeColor="text1"/>
        </w:rPr>
        <w:t>средство для обработки окуляров и объективов.</w:t>
      </w:r>
      <w:r w:rsidRPr="001D05EB">
        <w:t xml:space="preserve"> </w:t>
      </w:r>
    </w:p>
    <w:p w:rsidR="00BA09AD" w:rsidRPr="001D05EB" w:rsidRDefault="0078402B" w:rsidP="00BA09AD">
      <w:pPr>
        <w:tabs>
          <w:tab w:val="left" w:pos="5387"/>
        </w:tabs>
        <w:jc w:val="both"/>
      </w:pPr>
      <w:r>
        <w:tab/>
      </w:r>
      <w:r w:rsidR="00BA09AD" w:rsidRPr="001D05EB">
        <w:t>Техника выполнения: Микроскоп подключаем к сети. Выбираем объектив для иммерсионной микроскопии</w:t>
      </w:r>
      <w:r>
        <w:t xml:space="preserve"> </w:t>
      </w:r>
      <w:r w:rsidR="00BA09AD" w:rsidRPr="001D05EB">
        <w:t>(МИ</w:t>
      </w:r>
      <w:proofErr w:type="gramStart"/>
      <w:r w:rsidR="00BA09AD" w:rsidRPr="001D05EB">
        <w:t>,у</w:t>
      </w:r>
      <w:proofErr w:type="gramEnd"/>
      <w:r w:rsidR="00BA09AD" w:rsidRPr="001D05EB">
        <w:t xml:space="preserve">величение90). </w:t>
      </w:r>
      <w:proofErr w:type="gramStart"/>
      <w:r w:rsidR="00BA09AD" w:rsidRPr="001D05EB">
        <w:t xml:space="preserve">Если объектив или окуляр загрязнены, протираем </w:t>
      </w:r>
      <w:proofErr w:type="spellStart"/>
      <w:r w:rsidR="00BA09AD" w:rsidRPr="001D05EB">
        <w:t>безворсовой</w:t>
      </w:r>
      <w:proofErr w:type="spellEnd"/>
      <w:r w:rsidR="00BA09AD" w:rsidRPr="001D05EB">
        <w:t xml:space="preserve"> салфеткой, смоченной в </w:t>
      </w:r>
      <w:r w:rsidR="00BA09AD" w:rsidRPr="001D05EB">
        <w:rPr>
          <w:color w:val="000000" w:themeColor="text1"/>
        </w:rPr>
        <w:t>средстве для обработки окуляров и объективов.</w:t>
      </w:r>
      <w:proofErr w:type="gramEnd"/>
      <w:r w:rsidR="00BA09AD" w:rsidRPr="001D05EB">
        <w:t xml:space="preserve"> Настраиваем микроскоп. Устанавливаем предметное стекло, капаем масло. Поднимаем предметный столик, тем самым опуская объектив в масло, смотря сбоку, чтобы не раздавить стекло. Далее, смотря в микроскоп, опускаем столик с помощью </w:t>
      </w:r>
      <w:proofErr w:type="spellStart"/>
      <w:r w:rsidR="00BA09AD" w:rsidRPr="001D05EB">
        <w:t>макровинта</w:t>
      </w:r>
      <w:proofErr w:type="spellEnd"/>
      <w:r w:rsidR="00BA09AD" w:rsidRPr="001D05EB">
        <w:t>. Найдя изображение, настраиваем четкость микровинтом. После работы протираем объектив салфеткой для удаления масла, отключаем микроскоп от сети.</w:t>
      </w:r>
    </w:p>
    <w:p w:rsidR="00BA09AD" w:rsidRPr="001D05EB" w:rsidRDefault="00BA09AD" w:rsidP="0078402B">
      <w:pPr>
        <w:ind w:firstLine="708"/>
        <w:jc w:val="both"/>
      </w:pPr>
      <w:r w:rsidRPr="001D05EB">
        <w:t xml:space="preserve">Морфология стафилококков: </w:t>
      </w:r>
      <w:proofErr w:type="spellStart"/>
      <w:proofErr w:type="gramStart"/>
      <w:r w:rsidRPr="001D05EB">
        <w:t>Грам</w:t>
      </w:r>
      <w:proofErr w:type="spellEnd"/>
      <w:proofErr w:type="gramEnd"/>
      <w:r w:rsidRPr="001D05EB">
        <w:t xml:space="preserve"> (+) кокки (клетки шаровидной формы, сине-фиолетового цвета), расположенные гроздьями винограда, возможно поодиночке, небольшими скоплениями.</w:t>
      </w:r>
    </w:p>
    <w:p w:rsidR="00BA09AD" w:rsidRPr="001D05EB" w:rsidRDefault="00BA09AD" w:rsidP="0078402B">
      <w:pPr>
        <w:ind w:firstLine="708"/>
        <w:jc w:val="both"/>
      </w:pPr>
      <w:r w:rsidRPr="001D05EB">
        <w:rPr>
          <w:b/>
        </w:rPr>
        <w:t>4.</w:t>
      </w:r>
      <w:r w:rsidRPr="001D05EB">
        <w:t xml:space="preserve"> Зарегистрируйте результат проведенного исследования  при подтверждении диагноза (оценка результата, ПК 4.3.).</w:t>
      </w:r>
    </w:p>
    <w:p w:rsidR="00BA09AD" w:rsidRPr="001D05EB" w:rsidRDefault="0078402B" w:rsidP="0078402B">
      <w:pPr>
        <w:tabs>
          <w:tab w:val="left" w:pos="709"/>
        </w:tabs>
        <w:spacing w:after="120"/>
        <w:rPr>
          <w:b/>
          <w:u w:val="single"/>
        </w:rPr>
      </w:pPr>
      <w:r w:rsidRPr="0078402B">
        <w:rPr>
          <w:b/>
        </w:rPr>
        <w:tab/>
      </w:r>
      <w:r w:rsidR="00BA09AD" w:rsidRPr="001D05EB">
        <w:rPr>
          <w:b/>
          <w:u w:val="single"/>
        </w:rPr>
        <w:t>Ответ:</w:t>
      </w:r>
    </w:p>
    <w:p w:rsidR="00BA09AD" w:rsidRPr="001D05EB" w:rsidRDefault="0078402B" w:rsidP="0078402B">
      <w:pPr>
        <w:tabs>
          <w:tab w:val="left" w:pos="709"/>
        </w:tabs>
        <w:jc w:val="both"/>
      </w:pPr>
      <w:r>
        <w:tab/>
      </w:r>
      <w:r w:rsidR="00BA09AD" w:rsidRPr="001D05EB">
        <w:t>Регистрация результатов исследования проводится в журнале регистрации проб: дата окончания исследования и время уничтожения пробы, результат идентификации выделенного возбудителя (</w:t>
      </w:r>
      <w:r w:rsidR="00BA09AD" w:rsidRPr="001D05EB">
        <w:rPr>
          <w:lang w:val="en-US"/>
        </w:rPr>
        <w:t>Staphylococcus</w:t>
      </w:r>
      <w:r w:rsidR="00BA09AD" w:rsidRPr="001D05EB">
        <w:t xml:space="preserve"> </w:t>
      </w:r>
      <w:proofErr w:type="spellStart"/>
      <w:r w:rsidR="00BA09AD" w:rsidRPr="001D05EB">
        <w:rPr>
          <w:lang w:val="en-US"/>
        </w:rPr>
        <w:t>aureus</w:t>
      </w:r>
      <w:proofErr w:type="spellEnd"/>
      <w:r w:rsidR="00BA09AD" w:rsidRPr="001D05EB">
        <w:t>), подпись проводившего исследование.</w:t>
      </w:r>
    </w:p>
    <w:p w:rsidR="00BA09AD" w:rsidRPr="001D05EB" w:rsidRDefault="00BA09AD" w:rsidP="0078402B">
      <w:pPr>
        <w:ind w:firstLine="708"/>
        <w:jc w:val="both"/>
      </w:pPr>
      <w:r w:rsidRPr="001D05EB">
        <w:rPr>
          <w:b/>
        </w:rPr>
        <w:t>5.</w:t>
      </w:r>
      <w:r w:rsidRPr="001D05EB">
        <w:t xml:space="preserve">  Оцените качество стерилизации лабораторной посуды с помощью индикатора воздушной стерилизации, заполните журнал регистрации стерилизации в воздушном стерилизаторе (оценка результата, ПК 4.4.).</w:t>
      </w:r>
    </w:p>
    <w:p w:rsidR="00BA09AD" w:rsidRPr="001D05EB" w:rsidRDefault="00BA09AD" w:rsidP="0078402B">
      <w:pPr>
        <w:spacing w:after="120"/>
        <w:ind w:firstLine="708"/>
        <w:rPr>
          <w:u w:val="single"/>
        </w:rPr>
      </w:pPr>
      <w:r w:rsidRPr="001D05EB">
        <w:rPr>
          <w:b/>
          <w:u w:val="single"/>
        </w:rPr>
        <w:t>Ответ:</w:t>
      </w:r>
    </w:p>
    <w:p w:rsidR="00BA09AD" w:rsidRPr="001D05EB" w:rsidRDefault="00BA09AD" w:rsidP="0078402B">
      <w:pPr>
        <w:ind w:firstLine="708"/>
        <w:jc w:val="both"/>
      </w:pPr>
      <w:r w:rsidRPr="001D05EB">
        <w:t>Используют термоиндикаторн</w:t>
      </w:r>
      <w:bookmarkStart w:id="0" w:name="_GoBack"/>
      <w:bookmarkEnd w:id="0"/>
      <w:r w:rsidRPr="001D05EB">
        <w:t>ые полоски. При успешной стерилизации, то есть по достижению определенной температуры и поддержании ее в течени</w:t>
      </w:r>
      <w:proofErr w:type="gramStart"/>
      <w:r w:rsidRPr="001D05EB">
        <w:t>и</w:t>
      </w:r>
      <w:proofErr w:type="gramEnd"/>
      <w:r w:rsidRPr="001D05EB">
        <w:t xml:space="preserve"> заданного времени (180град, 1час), индикатор меняет цвет до контрольного. В журнал отмечается число, время стерилизации, название стерилизуемого инвентаря, температура, время, </w:t>
      </w:r>
      <w:proofErr w:type="gramStart"/>
      <w:r w:rsidRPr="001D05EB">
        <w:t>приклеиваются использованные индикаторы и ставится</w:t>
      </w:r>
      <w:proofErr w:type="gramEnd"/>
      <w:r w:rsidRPr="001D05EB">
        <w:t xml:space="preserve"> подпись ответственного за стерилизацию.</w:t>
      </w:r>
    </w:p>
    <w:p w:rsidR="00BA09AD" w:rsidRPr="001D05EB" w:rsidRDefault="00BA09AD" w:rsidP="00BA09AD">
      <w:pPr>
        <w:pStyle w:val="a4"/>
        <w:ind w:left="1800"/>
        <w:jc w:val="both"/>
        <w:rPr>
          <w:sz w:val="24"/>
          <w:szCs w:val="24"/>
        </w:rPr>
      </w:pPr>
    </w:p>
    <w:p w:rsidR="00BA09AD" w:rsidRDefault="003327D6">
      <w:r w:rsidRPr="003327D6">
        <w:rPr>
          <w:b/>
        </w:rPr>
        <w:t>Выполнила:</w:t>
      </w:r>
      <w:r>
        <w:t xml:space="preserve"> </w:t>
      </w:r>
      <w:proofErr w:type="spellStart"/>
      <w:r>
        <w:t>Мавзютова</w:t>
      </w:r>
      <w:proofErr w:type="spellEnd"/>
      <w:r>
        <w:t xml:space="preserve"> И.П.</w:t>
      </w:r>
    </w:p>
    <w:sectPr w:rsidR="00BA09AD" w:rsidSect="007840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1194"/>
    <w:rsid w:val="00203A56"/>
    <w:rsid w:val="003327D6"/>
    <w:rsid w:val="00471127"/>
    <w:rsid w:val="00781194"/>
    <w:rsid w:val="0078402B"/>
    <w:rsid w:val="007C0A64"/>
    <w:rsid w:val="008241FD"/>
    <w:rsid w:val="00830E60"/>
    <w:rsid w:val="00914584"/>
    <w:rsid w:val="00AA04FA"/>
    <w:rsid w:val="00AB2C29"/>
    <w:rsid w:val="00AC1C06"/>
    <w:rsid w:val="00B209E6"/>
    <w:rsid w:val="00BA09AD"/>
    <w:rsid w:val="00E300DD"/>
    <w:rsid w:val="00EB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aps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94"/>
    <w:pPr>
      <w:spacing w:line="240" w:lineRule="auto"/>
      <w:jc w:val="left"/>
    </w:pPr>
    <w:rPr>
      <w:rFonts w:ascii="Times New Roman" w:eastAsia="Times New Roman" w:hAnsi="Times New Roman" w:cs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94"/>
    <w:pPr>
      <w:spacing w:line="240" w:lineRule="auto"/>
      <w:jc w:val="left"/>
    </w:pPr>
    <w:rPr>
      <w:rFonts w:ascii="Calibri" w:eastAsia="Times New Roman" w:hAnsi="Calibri" w:cs="Times New Roman"/>
      <w:caps w:val="0"/>
      <w:lang w:eastAsia="ru-RU"/>
    </w:rPr>
  </w:style>
  <w:style w:type="paragraph" w:styleId="a4">
    <w:name w:val="List Paragraph"/>
    <w:basedOn w:val="a"/>
    <w:uiPriority w:val="34"/>
    <w:qFormat/>
    <w:rsid w:val="00BA09AD"/>
    <w:pPr>
      <w:spacing w:after="200" w:line="276" w:lineRule="auto"/>
      <w:ind w:left="720"/>
      <w:contextualSpacing/>
    </w:pPr>
    <w:rPr>
      <w:rFonts w:eastAsiaTheme="minorHAnsi"/>
      <w:color w:val="000000"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BA09AD"/>
    <w:pPr>
      <w:widowControl w:val="0"/>
      <w:autoSpaceDE w:val="0"/>
      <w:autoSpaceDN w:val="0"/>
    </w:pPr>
    <w:rPr>
      <w:sz w:val="30"/>
      <w:szCs w:val="30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BA09AD"/>
    <w:rPr>
      <w:rFonts w:ascii="Times New Roman" w:eastAsia="Times New Roman" w:hAnsi="Times New Roman" w:cs="Times New Roman"/>
      <w:caps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2024-02-22T11:01:00Z</dcterms:created>
  <dcterms:modified xsi:type="dcterms:W3CDTF">2024-03-20T12:43:00Z</dcterms:modified>
</cp:coreProperties>
</file>